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80" w:after="140"/>
        <w:rPr>
          <w:sz w:val="40"/>
        </w:rPr>
      </w:pPr>
      <w:r>
        <w:rPr>
          <w:b/>
          <w:sz w:val="40"/>
        </w:rPr>
        <w:t xml:space="preserve">Согласие на обработку персональных данных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Индивидуальный предприниматель Соголаев Владислав Владимирович, ОГРНИП 324508100111196, ИНН 366113547970, уведомляет, что является оператором Ваших персональных данных и будет обрабатывать предоставленные персональные данные в соответствии с положениями Федерального закона №152-ФЗ от 27.07.2006 «О персональных данных» и Политики конфиденциальности «Sogol Platform».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Заявление об уточнении персональных данных, отзыве настоящего согласия может быть направлено Оператору по электронной почте по адресу partner@sogol.tech.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Предмет согласия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Я выражаю своё согласие на обработку, включая: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Перечень персональных данных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Фамилия, Имя, Отчество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Номер телефона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Адрес электронной почты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Настройка уведомлений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Содержание переписки (обращения) с технической поддержкой</w:t>
      </w:r>
    </w:p>
    <w:p>
      <w:pPr>
        <w:spacing w:before="0" w:after="120"/>
        <w:ind w:left="360"/>
        <w:rPr>
          <w:sz w:val="22"/>
        </w:rPr>
      </w:pPr>
      <w:r>
        <w:rPr>
          <w:sz w:val="22"/>
        </w:rPr>
        <w:t xml:space="preserve">• Техническая информация, необходимая для решения вопроса: данные об устройстве, версии браузера, скриншоты, прикреплённые файлы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Оператор: ИП Соголаев В.В., ОГРНИП 324508100111196, ИНН 366113547970.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Цель обработки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Коммуникации с Посетителями и Пользователями по заявкам на Сайте.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Условия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Я согласен и разрешаю Оператору обрабатывать мои персональные данные с использованием средств автоматизации или без использования таких средств (смешанная обработка).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Я согласен с тем, что, если это необходимо для реализации целей обработки, Оператор имеет право поручить обработку персональных данных третьим лицам.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Полный список лиц, которым могут быть переданы Ваши персональные данные на обработку, расположен по адресу /legal/processors.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Срок действия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Настоящее Согласие действует до момента достижения целей обработки, но не более 3 (трёх) лет с момента последнего посещения субъектом Сайта.</w:t>
      </w:r>
    </w:p>
    <w:p>
      <w:pPr>
        <w:spacing w:before="280" w:after="140"/>
        <w:rPr>
          <w:sz w:val="30"/>
        </w:rPr>
      </w:pPr>
      <w:r>
        <w:rPr>
          <w:b/>
          <w:sz w:val="30"/>
        </w:rPr>
        <w:t xml:space="preserve">Данные третьих лиц</w:t>
      </w:r>
    </w:p>
    <w:p>
      <w:pPr>
        <w:spacing w:before="0" w:after="120"/>
        <w:rPr>
          <w:sz w:val="22"/>
        </w:rPr>
      </w:pPr>
      <w:r>
        <w:rPr>
          <w:sz w:val="22"/>
        </w:rPr>
        <w:t xml:space="preserve">В случае передачи данных третьих лиц я гарантирую получение согласия третьих лиц на обработку и передачу их персональных данных Индивидуальный предприниматель Соголаев Владислав Владимирович, ОГРНИП 324508100111196, ИНН 366113547970.</w:t>
      </w:r>
    </w:p>
  </w:body>
</w:document>
</file>

<file path=word/_rels/document.xml.rels><?xml version="1.0" encoding="UTF-8" standalone="yes"?><Relationships xmlns="http://schemas.openxmlformats.org/package/2006/relationships"/>
</file>